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C" w:rsidRPr="0013643A" w:rsidRDefault="009015CC" w:rsidP="00901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15, 16 подпункта «б» пункта 11</w:t>
      </w:r>
    </w:p>
    <w:p w:rsidR="009015CC" w:rsidRPr="0013643A" w:rsidRDefault="009015CC" w:rsidP="009015CC">
      <w:pPr>
        <w:rPr>
          <w:rFonts w:ascii="Times New Roman" w:hAnsi="Times New Roman" w:cs="Times New Roman"/>
          <w:i/>
          <w:sz w:val="24"/>
          <w:szCs w:val="24"/>
        </w:rPr>
      </w:pPr>
      <w:r w:rsidRPr="0013643A">
        <w:rPr>
          <w:rFonts w:ascii="Times New Roman" w:hAnsi="Times New Roman" w:cs="Times New Roman"/>
          <w:i/>
          <w:sz w:val="24"/>
          <w:szCs w:val="24"/>
        </w:rPr>
        <w:t xml:space="preserve"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</w:t>
      </w:r>
      <w:r>
        <w:rPr>
          <w:rFonts w:ascii="Times New Roman" w:hAnsi="Times New Roman" w:cs="Times New Roman"/>
          <w:i/>
          <w:sz w:val="24"/>
          <w:szCs w:val="24"/>
        </w:rPr>
        <w:t>электросетевого хозяйства в 2017</w:t>
      </w:r>
      <w:r w:rsidRPr="0013643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3643A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9015CC" w:rsidRDefault="009015CC" w:rsidP="009015CC">
      <w:r>
        <w:rPr>
          <w:rFonts w:ascii="Times New Roman" w:hAnsi="Times New Roman" w:cs="Times New Roman"/>
          <w:b/>
          <w:sz w:val="24"/>
          <w:szCs w:val="24"/>
        </w:rPr>
        <w:t>Абзац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296"/>
        <w:gridCol w:w="1817"/>
      </w:tblGrid>
      <w:tr w:rsidR="009015CC" w:rsidTr="00095F1B">
        <w:tc>
          <w:tcPr>
            <w:tcW w:w="560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24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Количество отключений, отключения</w:t>
            </w:r>
          </w:p>
        </w:tc>
        <w:tc>
          <w:tcPr>
            <w:tcW w:w="2132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отключения, час</w:t>
            </w:r>
          </w:p>
        </w:tc>
        <w:tc>
          <w:tcPr>
            <w:tcW w:w="1817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 том числе с ошибками персонала, ошибка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1.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2.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13643A" w:rsidRDefault="00206422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9015CC" w:rsidRPr="0013643A" w:rsidRDefault="00206422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3.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13643A" w:rsidRDefault="00F738D3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015CC" w:rsidRPr="0013643A" w:rsidRDefault="00F738D3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0,32</w:t>
            </w:r>
          </w:p>
        </w:tc>
        <w:tc>
          <w:tcPr>
            <w:tcW w:w="1817" w:type="dxa"/>
          </w:tcPr>
          <w:p w:rsidR="009015CC" w:rsidRPr="0013643A" w:rsidRDefault="00F738D3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4.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3B5A0B" w:rsidRDefault="003B5A0B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132" w:type="dxa"/>
          </w:tcPr>
          <w:p w:rsidR="009015CC" w:rsidRPr="003B5A0B" w:rsidRDefault="003B5A0B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817" w:type="dxa"/>
          </w:tcPr>
          <w:p w:rsidR="009015CC" w:rsidRPr="003B5A0B" w:rsidRDefault="003B5A0B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9015CC" w:rsidRPr="0008080D" w:rsidRDefault="009015CC" w:rsidP="009015CC">
      <w:pPr>
        <w:rPr>
          <w:lang w:val="en-US"/>
        </w:rPr>
      </w:pPr>
    </w:p>
    <w:p w:rsidR="009015CC" w:rsidRDefault="009015CC" w:rsidP="00901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16</w:t>
      </w:r>
    </w:p>
    <w:p w:rsidR="006E5DBB" w:rsidRPr="006E5DBB" w:rsidRDefault="006E5DBB" w:rsidP="009015CC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выше:</w:t>
      </w:r>
    </w:p>
    <w:p w:rsidR="009015CC" w:rsidRPr="00E2326A" w:rsidRDefault="009015CC" w:rsidP="009015CC">
      <w:pPr>
        <w:rPr>
          <w:b/>
        </w:rPr>
      </w:pPr>
      <w:proofErr w:type="spellStart"/>
      <w:proofErr w:type="gramStart"/>
      <w:r w:rsidRPr="00E2326A">
        <w:rPr>
          <w:rFonts w:ascii="Arial" w:hAnsi="Arial" w:cs="Arial"/>
          <w:b/>
          <w:color w:val="333333"/>
          <w:sz w:val="21"/>
          <w:szCs w:val="21"/>
        </w:rPr>
        <w:t>C</w:t>
      </w:r>
      <w:proofErr w:type="gramEnd"/>
      <w:r w:rsidRPr="00E2326A">
        <w:rPr>
          <w:rFonts w:ascii="Arial" w:hAnsi="Arial" w:cs="Arial"/>
          <w:b/>
          <w:color w:val="333333"/>
          <w:sz w:val="21"/>
          <w:szCs w:val="21"/>
        </w:rPr>
        <w:t>вободная</w:t>
      </w:r>
      <w:proofErr w:type="spellEnd"/>
      <w:r w:rsidRPr="00E2326A">
        <w:rPr>
          <w:rFonts w:ascii="Arial" w:hAnsi="Arial" w:cs="Arial"/>
          <w:b/>
          <w:color w:val="333333"/>
          <w:sz w:val="21"/>
          <w:szCs w:val="21"/>
        </w:rPr>
        <w:t xml:space="preserve">  для технологического присоединения потребителей трансформаторная мощности на уровне напряжения 35 </w:t>
      </w:r>
      <w:proofErr w:type="spellStart"/>
      <w:r w:rsidRPr="00E2326A">
        <w:rPr>
          <w:rFonts w:ascii="Arial" w:hAnsi="Arial" w:cs="Arial"/>
          <w:b/>
          <w:color w:val="333333"/>
          <w:sz w:val="21"/>
          <w:szCs w:val="21"/>
        </w:rPr>
        <w:t>кВ</w:t>
      </w:r>
      <w:proofErr w:type="spellEnd"/>
      <w:r w:rsidRPr="00E2326A">
        <w:rPr>
          <w:rFonts w:ascii="Arial" w:hAnsi="Arial" w:cs="Arial"/>
          <w:b/>
          <w:color w:val="333333"/>
          <w:sz w:val="21"/>
          <w:szCs w:val="21"/>
        </w:rPr>
        <w:t xml:space="preserve"> и выше отсутствует.</w:t>
      </w:r>
    </w:p>
    <w:p w:rsidR="00F13C01" w:rsidRDefault="00F13C01"/>
    <w:sectPr w:rsidR="00F13C01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C"/>
    <w:rsid w:val="00206422"/>
    <w:rsid w:val="003B5A0B"/>
    <w:rsid w:val="006E5DBB"/>
    <w:rsid w:val="009015CC"/>
    <w:rsid w:val="00A81E30"/>
    <w:rsid w:val="00F13C01"/>
    <w:rsid w:val="00F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>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Energo55</cp:lastModifiedBy>
  <cp:revision>6</cp:revision>
  <dcterms:created xsi:type="dcterms:W3CDTF">2017-08-14T12:26:00Z</dcterms:created>
  <dcterms:modified xsi:type="dcterms:W3CDTF">2018-01-09T08:06:00Z</dcterms:modified>
</cp:coreProperties>
</file>